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9101FB">
        <w:rPr>
          <w:rFonts w:ascii="Arial" w:hAnsi="Arial"/>
          <w:b/>
          <w:sz w:val="16"/>
          <w:highlight w:val="yellow"/>
        </w:rPr>
        <w:t>SECTION 1: PRODUCT AND COMPANY IDENTIFICATION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PRODUCT NAME: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</w:r>
      <w:r w:rsidR="00D46EA0">
        <w:rPr>
          <w:rFonts w:ascii="Arial" w:hAnsi="Arial"/>
          <w:b/>
          <w:sz w:val="16"/>
        </w:rPr>
        <w:t>C</w:t>
      </w:r>
      <w:r w:rsidR="007E0B9C">
        <w:rPr>
          <w:rFonts w:ascii="Arial" w:hAnsi="Arial"/>
          <w:b/>
          <w:sz w:val="16"/>
        </w:rPr>
        <w:t>MT F</w:t>
      </w:r>
      <w:r w:rsidR="009101FB">
        <w:rPr>
          <w:rFonts w:ascii="Arial" w:hAnsi="Arial"/>
          <w:b/>
          <w:sz w:val="16"/>
        </w:rPr>
        <w:t xml:space="preserve">ORMULA </w:t>
      </w:r>
      <w:r w:rsidR="007E0B9C">
        <w:rPr>
          <w:rFonts w:ascii="Arial" w:hAnsi="Arial"/>
          <w:b/>
          <w:sz w:val="16"/>
        </w:rPr>
        <w:t>2050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SYNONYMS:                  </w:t>
      </w:r>
      <w:r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MIXTURE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PRODUCT CODES:       </w:t>
      </w:r>
      <w:r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  <w:t>998.001.01  -  998.001.0</w:t>
      </w:r>
      <w:r w:rsidR="009118FD">
        <w:rPr>
          <w:rFonts w:ascii="Arial" w:hAnsi="Arial"/>
          <w:b/>
          <w:sz w:val="16"/>
        </w:rPr>
        <w:t>5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Pr="007E0B9C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MANUFACTURER</w:t>
      </w:r>
      <w:r w:rsidR="009101FB">
        <w:rPr>
          <w:rFonts w:ascii="Arial" w:hAnsi="Arial"/>
          <w:b/>
          <w:sz w:val="16"/>
        </w:rPr>
        <w:t>/SUPPLIER</w:t>
      </w:r>
      <w:r>
        <w:rPr>
          <w:rFonts w:ascii="Arial" w:hAnsi="Arial"/>
          <w:b/>
          <w:sz w:val="16"/>
        </w:rPr>
        <w:t xml:space="preserve">:         </w:t>
      </w:r>
      <w:r w:rsidR="007E0B9C"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 xml:space="preserve">CMT </w:t>
      </w:r>
      <w:r w:rsidR="009118FD">
        <w:rPr>
          <w:rFonts w:ascii="Arial" w:hAnsi="Arial"/>
          <w:b/>
          <w:sz w:val="16"/>
        </w:rPr>
        <w:t>ORANGE TOOLS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DIVISION:                      </w:t>
      </w:r>
      <w:r>
        <w:rPr>
          <w:rFonts w:ascii="Arial" w:hAnsi="Arial"/>
          <w:b/>
          <w:sz w:val="16"/>
        </w:rPr>
        <w:tab/>
      </w:r>
    </w:p>
    <w:p w:rsidR="00BD55AF" w:rsidRDefault="00BD55AF" w:rsidP="007E0B9C">
      <w:pPr>
        <w:rPr>
          <w:rFonts w:ascii="Arial" w:hAnsi="Arial"/>
          <w:b/>
          <w:sz w:val="16"/>
          <w:lang w:val="it-IT"/>
        </w:rPr>
      </w:pPr>
      <w:r w:rsidRPr="009101FB">
        <w:rPr>
          <w:rFonts w:ascii="Arial" w:hAnsi="Arial"/>
          <w:b/>
          <w:sz w:val="16"/>
          <w:lang w:val="it-IT"/>
        </w:rPr>
        <w:t xml:space="preserve">ADDRESS:                     </w:t>
      </w:r>
      <w:r w:rsidRPr="009101FB">
        <w:rPr>
          <w:rFonts w:ascii="Arial" w:hAnsi="Arial"/>
          <w:b/>
          <w:sz w:val="16"/>
          <w:lang w:val="it-IT"/>
        </w:rPr>
        <w:tab/>
      </w:r>
      <w:r w:rsidR="009101FB" w:rsidRPr="009101FB">
        <w:rPr>
          <w:rFonts w:ascii="Arial" w:hAnsi="Arial"/>
          <w:b/>
          <w:sz w:val="16"/>
          <w:lang w:val="it-IT"/>
        </w:rPr>
        <w:tab/>
      </w:r>
      <w:r w:rsidR="009118FD">
        <w:rPr>
          <w:rFonts w:ascii="Arial" w:hAnsi="Arial"/>
          <w:b/>
          <w:sz w:val="16"/>
          <w:lang w:val="it-IT"/>
        </w:rPr>
        <w:t>7609-D Bentley Rd</w:t>
      </w:r>
    </w:p>
    <w:p w:rsidR="009118FD" w:rsidRPr="009101FB" w:rsidRDefault="009118FD" w:rsidP="007E0B9C">
      <w:pPr>
        <w:rPr>
          <w:rFonts w:ascii="Arial" w:hAnsi="Arial"/>
          <w:b/>
          <w:sz w:val="16"/>
          <w:lang w:val="it-IT"/>
        </w:rPr>
      </w:pPr>
      <w:r>
        <w:rPr>
          <w:rFonts w:ascii="Arial" w:hAnsi="Arial"/>
          <w:b/>
          <w:sz w:val="16"/>
          <w:lang w:val="it-IT"/>
        </w:rPr>
        <w:tab/>
      </w:r>
      <w:r>
        <w:rPr>
          <w:rFonts w:ascii="Arial" w:hAnsi="Arial"/>
          <w:b/>
          <w:sz w:val="16"/>
          <w:lang w:val="it-IT"/>
        </w:rPr>
        <w:tab/>
      </w:r>
      <w:r>
        <w:rPr>
          <w:rFonts w:ascii="Arial" w:hAnsi="Arial"/>
          <w:b/>
          <w:sz w:val="16"/>
          <w:lang w:val="it-IT"/>
        </w:rPr>
        <w:tab/>
      </w:r>
      <w:r>
        <w:rPr>
          <w:rFonts w:ascii="Arial" w:hAnsi="Arial"/>
          <w:b/>
          <w:sz w:val="16"/>
          <w:lang w:val="it-IT"/>
        </w:rPr>
        <w:tab/>
        <w:t>Greensboro, NC  27409  USA</w:t>
      </w:r>
    </w:p>
    <w:p w:rsidR="007E0B9C" w:rsidRPr="009101FB" w:rsidRDefault="007E0B9C" w:rsidP="007E0B9C">
      <w:pPr>
        <w:rPr>
          <w:rFonts w:ascii="Arial" w:hAnsi="Arial"/>
          <w:b/>
          <w:sz w:val="16"/>
          <w:lang w:val="it-IT"/>
        </w:rPr>
      </w:pP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EMERGENCY PHONE:   </w:t>
      </w:r>
      <w:r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</w:r>
      <w:r w:rsidR="009118FD">
        <w:rPr>
          <w:rFonts w:ascii="Arial" w:hAnsi="Arial"/>
          <w:b/>
          <w:sz w:val="16"/>
        </w:rPr>
        <w:t>888-268-2487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OTHER CALLS:              </w:t>
      </w:r>
      <w:r w:rsidR="009101FB"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  <w:t>info@cmtu</w:t>
      </w:r>
      <w:r w:rsidR="009118FD">
        <w:rPr>
          <w:rFonts w:ascii="Arial" w:hAnsi="Arial"/>
          <w:b/>
          <w:sz w:val="16"/>
        </w:rPr>
        <w:t>sa</w:t>
      </w:r>
      <w:r w:rsidR="009101FB">
        <w:rPr>
          <w:rFonts w:ascii="Arial" w:hAnsi="Arial"/>
          <w:b/>
          <w:sz w:val="16"/>
        </w:rPr>
        <w:t>.com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FAX PHONE:                   </w:t>
      </w:r>
      <w:r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</w:r>
      <w:r w:rsidR="009118FD">
        <w:rPr>
          <w:rFonts w:ascii="Arial" w:hAnsi="Arial"/>
          <w:b/>
          <w:sz w:val="16"/>
        </w:rPr>
        <w:t>336-854-0903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CHEMICAL NAME:         </w:t>
      </w:r>
      <w:r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CHEMICAL FAMILY:      </w:t>
      </w:r>
      <w:r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MIXTURE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CHEMICAL FORMULA: </w:t>
      </w:r>
      <w:r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PROPRIETARY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PRODUCT USE:             </w:t>
      </w:r>
      <w:r>
        <w:rPr>
          <w:rFonts w:ascii="Arial" w:hAnsi="Arial"/>
          <w:b/>
          <w:sz w:val="16"/>
        </w:rPr>
        <w:tab/>
      </w:r>
      <w:r w:rsidR="009101FB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INDUSTRIAL CLEANER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Pr="009101FB" w:rsidRDefault="00BD55AF">
      <w:pPr>
        <w:rPr>
          <w:rFonts w:ascii="Arial" w:hAnsi="Arial"/>
          <w:b/>
          <w:sz w:val="16"/>
        </w:rPr>
      </w:pPr>
      <w:r w:rsidRPr="009101FB">
        <w:rPr>
          <w:rFonts w:ascii="Arial" w:hAnsi="Arial"/>
          <w:b/>
          <w:sz w:val="16"/>
        </w:rPr>
        <w:t xml:space="preserve">SECTION 1 NOTES:   </w:t>
      </w:r>
    </w:p>
    <w:p w:rsidR="00BD55AF" w:rsidRPr="009101FB" w:rsidRDefault="00BD55AF">
      <w:pPr>
        <w:pBdr>
          <w:bottom w:val="single" w:sz="6" w:space="1" w:color="auto"/>
        </w:pBdr>
        <w:rPr>
          <w:rFonts w:ascii="Arial" w:hAnsi="Arial"/>
          <w:sz w:val="16"/>
        </w:rPr>
      </w:pPr>
      <w:r w:rsidRPr="009101FB">
        <w:rPr>
          <w:rFonts w:ascii="Arial" w:hAnsi="Arial"/>
          <w:b/>
          <w:sz w:val="16"/>
        </w:rPr>
        <w:t xml:space="preserve">       </w:t>
      </w:r>
    </w:p>
    <w:p w:rsidR="00BD55AF" w:rsidRPr="009101FB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9101FB">
        <w:rPr>
          <w:rFonts w:ascii="Arial" w:hAnsi="Arial"/>
          <w:b/>
          <w:sz w:val="16"/>
          <w:highlight w:val="yellow"/>
        </w:rPr>
        <w:t xml:space="preserve">SECTION </w:t>
      </w:r>
      <w:r w:rsidR="008673C3">
        <w:rPr>
          <w:rFonts w:ascii="Arial" w:hAnsi="Arial"/>
          <w:b/>
          <w:sz w:val="16"/>
          <w:highlight w:val="yellow"/>
        </w:rPr>
        <w:t>2</w:t>
      </w:r>
      <w:r w:rsidRPr="009101FB">
        <w:rPr>
          <w:rFonts w:ascii="Arial" w:hAnsi="Arial"/>
          <w:b/>
          <w:sz w:val="16"/>
          <w:highlight w:val="yellow"/>
        </w:rPr>
        <w:t>: HAZARDS IDENTIFICATION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EMERGENCY OVERVIEW: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NON TOXIC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ROUTES OF ENTRY: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POTENTIAL HEALTH EFFECTS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EYES: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EYE IRRITANT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SKIN: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PROLONGED EXPOSURE MAY TEND TO IRRITATE SENSITIVE SKIN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INGESTION:                                    MAY CAUSE INDIGESTION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INHALATION: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MAY CAUSE TEMPORARY SHORTNESS OF BREATH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ACUTE HEALTH HAZARDS: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CHRONIC HEALTH HAZARDS:</w:t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MEDICAL CONDITIONS GENERALLY AGGRAVATED BY EXPOSURE: </w:t>
      </w:r>
      <w:r>
        <w:rPr>
          <w:rFonts w:ascii="Arial" w:hAnsi="Arial"/>
          <w:b/>
          <w:sz w:val="16"/>
        </w:rPr>
        <w:tab/>
        <w:t xml:space="preserve">SENSITIVE SKIN   </w:t>
      </w:r>
    </w:p>
    <w:p w:rsidR="00BD55AF" w:rsidRDefault="00BD55AF">
      <w:pPr>
        <w:rPr>
          <w:rFonts w:ascii="Arial" w:hAnsi="Arial"/>
          <w:sz w:val="16"/>
        </w:rPr>
      </w:pPr>
    </w:p>
    <w:p w:rsidR="009101FB" w:rsidRPr="009101FB" w:rsidRDefault="009101FB" w:rsidP="009101FB">
      <w:pPr>
        <w:rPr>
          <w:rFonts w:ascii="Arial" w:hAnsi="Arial"/>
          <w:b/>
          <w:sz w:val="16"/>
          <w:lang w:val="it-IT"/>
        </w:rPr>
      </w:pPr>
      <w:r w:rsidRPr="009101FB">
        <w:rPr>
          <w:rFonts w:ascii="Arial" w:hAnsi="Arial"/>
          <w:b/>
          <w:sz w:val="16"/>
          <w:lang w:val="it-IT"/>
        </w:rPr>
        <w:t>CARCINOGENICITY</w:t>
      </w:r>
    </w:p>
    <w:p w:rsidR="009101FB" w:rsidRPr="009101FB" w:rsidRDefault="009101FB" w:rsidP="009101FB">
      <w:pPr>
        <w:rPr>
          <w:rFonts w:ascii="Arial" w:hAnsi="Arial"/>
          <w:b/>
          <w:sz w:val="16"/>
          <w:lang w:val="it-IT"/>
        </w:rPr>
      </w:pPr>
      <w:r w:rsidRPr="009101FB">
        <w:rPr>
          <w:rFonts w:ascii="Arial" w:hAnsi="Arial"/>
          <w:b/>
          <w:sz w:val="16"/>
          <w:lang w:val="it-IT"/>
        </w:rPr>
        <w:t xml:space="preserve">       OSHA: n/a</w:t>
      </w:r>
      <w:r w:rsidRPr="009101FB">
        <w:rPr>
          <w:rFonts w:ascii="Arial" w:hAnsi="Arial"/>
          <w:sz w:val="16"/>
          <w:lang w:val="it-IT"/>
        </w:rPr>
        <w:t xml:space="preserve">  </w:t>
      </w:r>
      <w:r w:rsidRPr="009101FB">
        <w:rPr>
          <w:rFonts w:ascii="Arial" w:hAnsi="Arial"/>
          <w:b/>
          <w:sz w:val="16"/>
          <w:lang w:val="it-IT"/>
        </w:rPr>
        <w:t xml:space="preserve">        </w:t>
      </w:r>
      <w:r w:rsidRPr="009101FB">
        <w:rPr>
          <w:rFonts w:ascii="Arial" w:hAnsi="Arial"/>
          <w:b/>
          <w:sz w:val="16"/>
          <w:lang w:val="it-IT"/>
        </w:rPr>
        <w:tab/>
        <w:t xml:space="preserve"> ACGIH: n/a            NTP: n/a </w:t>
      </w:r>
      <w:r w:rsidRPr="009101FB">
        <w:rPr>
          <w:rFonts w:ascii="Arial" w:hAnsi="Arial"/>
          <w:sz w:val="16"/>
          <w:lang w:val="it-IT"/>
        </w:rPr>
        <w:t xml:space="preserve">  </w:t>
      </w:r>
      <w:r w:rsidRPr="009101FB">
        <w:rPr>
          <w:rFonts w:ascii="Arial" w:hAnsi="Arial"/>
          <w:b/>
          <w:sz w:val="16"/>
          <w:lang w:val="it-IT"/>
        </w:rPr>
        <w:t xml:space="preserve">                   IARC: n/a</w:t>
      </w:r>
    </w:p>
    <w:p w:rsidR="009101FB" w:rsidRDefault="009101FB" w:rsidP="009101FB">
      <w:pPr>
        <w:rPr>
          <w:rFonts w:ascii="Arial" w:hAnsi="Arial"/>
          <w:sz w:val="16"/>
        </w:rPr>
      </w:pPr>
      <w:r w:rsidRPr="009101FB">
        <w:rPr>
          <w:rFonts w:ascii="Arial" w:hAnsi="Arial"/>
          <w:b/>
          <w:sz w:val="16"/>
          <w:lang w:val="it-IT"/>
        </w:rPr>
        <w:t xml:space="preserve">       </w:t>
      </w:r>
      <w:r>
        <w:rPr>
          <w:rFonts w:ascii="Arial" w:hAnsi="Arial"/>
          <w:b/>
          <w:sz w:val="16"/>
        </w:rPr>
        <w:t xml:space="preserve">OTHER: n/a              </w:t>
      </w:r>
    </w:p>
    <w:p w:rsidR="009101FB" w:rsidRDefault="009101FB" w:rsidP="009101FB">
      <w:pPr>
        <w:rPr>
          <w:rFonts w:ascii="Arial" w:hAnsi="Arial"/>
          <w:b/>
          <w:sz w:val="16"/>
        </w:rPr>
      </w:pPr>
    </w:p>
    <w:p w:rsidR="009101FB" w:rsidRDefault="009101FB" w:rsidP="009101FB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SECTION </w:t>
      </w:r>
      <w:r w:rsidR="008673C3">
        <w:rPr>
          <w:rFonts w:ascii="Arial" w:hAnsi="Arial"/>
          <w:b/>
          <w:sz w:val="16"/>
        </w:rPr>
        <w:t>2</w:t>
      </w:r>
      <w:r>
        <w:rPr>
          <w:rFonts w:ascii="Arial" w:hAnsi="Arial"/>
          <w:b/>
          <w:sz w:val="16"/>
        </w:rPr>
        <w:t xml:space="preserve"> NOTES:</w:t>
      </w:r>
      <w:r>
        <w:rPr>
          <w:rFonts w:ascii="Arial" w:hAnsi="Arial"/>
          <w:b/>
          <w:sz w:val="16"/>
        </w:rPr>
        <w:tab/>
        <w:t>THE INGREDIENTS OF THIS PRODUCT ARE NOT CARCINOGENIC</w:t>
      </w:r>
    </w:p>
    <w:p w:rsidR="009101FB" w:rsidRDefault="009101FB" w:rsidP="009101FB">
      <w:pPr>
        <w:rPr>
          <w:rFonts w:ascii="Arial" w:hAnsi="Arial"/>
          <w:b/>
          <w:sz w:val="16"/>
        </w:rPr>
      </w:pP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highlight w:val="yellow"/>
        </w:rPr>
        <w:t xml:space="preserve">SECTION </w:t>
      </w:r>
      <w:r>
        <w:rPr>
          <w:rFonts w:ascii="Arial" w:hAnsi="Arial"/>
          <w:b/>
          <w:sz w:val="16"/>
          <w:highlight w:val="yellow"/>
        </w:rPr>
        <w:t>3</w:t>
      </w:r>
      <w:r w:rsidRPr="009101FB">
        <w:rPr>
          <w:rFonts w:ascii="Arial" w:hAnsi="Arial"/>
          <w:b/>
          <w:sz w:val="16"/>
          <w:highlight w:val="yellow"/>
        </w:rPr>
        <w:t xml:space="preserve">: COMPOSITION/INFORMATION </w:t>
      </w:r>
      <w:r w:rsidRPr="009101FB">
        <w:rPr>
          <w:rFonts w:ascii="Arial" w:hAnsi="Arial"/>
          <w:b/>
          <w:sz w:val="16"/>
          <w:highlight w:val="yellow"/>
          <w:lang w:val="fr-FR"/>
        </w:rPr>
        <w:t>ON INGREDIENTS</w:t>
      </w:r>
    </w:p>
    <w:p w:rsidR="008673C3" w:rsidRPr="009101FB" w:rsidRDefault="008673C3" w:rsidP="008673C3">
      <w:pPr>
        <w:pBdr>
          <w:top w:val="single" w:sz="6" w:space="1" w:color="auto"/>
        </w:pBd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u w:val="single"/>
          <w:lang w:val="fr-FR"/>
        </w:rPr>
        <w:t>INGREDIENT:</w:t>
      </w:r>
      <w:r w:rsidRPr="009101FB">
        <w:rPr>
          <w:rFonts w:ascii="Arial" w:hAnsi="Arial"/>
          <w:b/>
          <w:sz w:val="16"/>
          <w:lang w:val="fr-FR"/>
        </w:rPr>
        <w:t xml:space="preserve">  </w:t>
      </w: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>2-BUTOXYETHANOL</w:t>
      </w: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 xml:space="preserve">                                                       </w:t>
      </w: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u w:val="single"/>
          <w:lang w:val="fr-FR"/>
        </w:rPr>
        <w:t>CAS NO.</w:t>
      </w:r>
      <w:r w:rsidRPr="009101FB">
        <w:rPr>
          <w:rFonts w:ascii="Arial" w:hAnsi="Arial"/>
          <w:b/>
          <w:sz w:val="16"/>
          <w:u w:val="single"/>
          <w:lang w:val="fr-FR"/>
        </w:rPr>
        <w:tab/>
      </w:r>
      <w:r w:rsidRPr="009101FB">
        <w:rPr>
          <w:rFonts w:ascii="Arial" w:hAnsi="Arial"/>
          <w:b/>
          <w:sz w:val="16"/>
          <w:u w:val="single"/>
          <w:lang w:val="fr-FR"/>
        </w:rPr>
        <w:tab/>
        <w:t>EINECS</w:t>
      </w:r>
      <w:r w:rsidRPr="009101FB">
        <w:rPr>
          <w:rFonts w:ascii="Arial" w:hAnsi="Arial"/>
          <w:b/>
          <w:sz w:val="16"/>
          <w:u w:val="single"/>
          <w:lang w:val="fr-FR"/>
        </w:rPr>
        <w:tab/>
      </w:r>
      <w:r w:rsidRPr="009101FB">
        <w:rPr>
          <w:rFonts w:ascii="Arial" w:hAnsi="Arial"/>
          <w:b/>
          <w:sz w:val="16"/>
          <w:u w:val="single"/>
          <w:lang w:val="fr-FR"/>
        </w:rPr>
        <w:tab/>
        <w:t>% WT</w:t>
      </w:r>
      <w:r w:rsidRPr="009101FB">
        <w:rPr>
          <w:rFonts w:ascii="Arial" w:hAnsi="Arial"/>
          <w:b/>
          <w:sz w:val="16"/>
          <w:u w:val="single"/>
          <w:lang w:val="fr-FR"/>
        </w:rPr>
        <w:tab/>
      </w:r>
      <w:r w:rsidRPr="009101FB">
        <w:rPr>
          <w:rFonts w:ascii="Arial" w:hAnsi="Arial"/>
          <w:b/>
          <w:sz w:val="16"/>
          <w:u w:val="single"/>
          <w:lang w:val="fr-FR"/>
        </w:rPr>
        <w:tab/>
        <w:t>% VOL</w:t>
      </w:r>
      <w:r w:rsidRPr="009101FB">
        <w:rPr>
          <w:rFonts w:ascii="Arial" w:hAnsi="Arial"/>
          <w:b/>
          <w:sz w:val="16"/>
          <w:u w:val="single"/>
          <w:lang w:val="fr-FR"/>
        </w:rPr>
        <w:tab/>
      </w:r>
      <w:r w:rsidRPr="009101FB">
        <w:rPr>
          <w:rFonts w:ascii="Arial" w:hAnsi="Arial"/>
          <w:b/>
          <w:sz w:val="16"/>
          <w:u w:val="single"/>
          <w:lang w:val="fr-FR"/>
        </w:rPr>
        <w:tab/>
        <w:t>SARA 313 REPORTABLE</w:t>
      </w:r>
      <w:r w:rsidRPr="009101FB">
        <w:rPr>
          <w:rFonts w:ascii="Arial" w:hAnsi="Arial"/>
          <w:b/>
          <w:sz w:val="16"/>
          <w:lang w:val="fr-FR"/>
        </w:rPr>
        <w:t xml:space="preserve"> </w:t>
      </w: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>111-76-2</w:t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  <w:t>268-687-1</w:t>
      </w:r>
      <w:r w:rsidRPr="009101FB">
        <w:rPr>
          <w:rFonts w:ascii="Arial" w:hAnsi="Arial"/>
          <w:b/>
          <w:sz w:val="16"/>
          <w:lang w:val="fr-FR"/>
        </w:rPr>
        <w:tab/>
        <w:t>&lt; 4%</w:t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  <w:t>&lt; 4%</w:t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  <w:t>N/A</w:t>
      </w: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  <w:t xml:space="preserve">                              </w:t>
      </w:r>
      <w:r w:rsidRPr="009101FB">
        <w:rPr>
          <w:rFonts w:ascii="Arial" w:hAnsi="Arial"/>
          <w:b/>
          <w:sz w:val="16"/>
          <w:u w:val="single"/>
          <w:lang w:val="fr-FR"/>
        </w:rPr>
        <w:t>ppm</w:t>
      </w:r>
      <w:r w:rsidRPr="009101FB">
        <w:rPr>
          <w:rFonts w:ascii="Arial" w:hAnsi="Arial"/>
          <w:b/>
          <w:sz w:val="16"/>
          <w:lang w:val="fr-FR"/>
        </w:rPr>
        <w:t xml:space="preserve">                                      </w:t>
      </w:r>
      <w:r w:rsidRPr="009101FB">
        <w:rPr>
          <w:rFonts w:ascii="Arial" w:hAnsi="Arial"/>
          <w:b/>
          <w:sz w:val="16"/>
          <w:u w:val="single"/>
          <w:lang w:val="fr-FR"/>
        </w:rPr>
        <w:t>mg/m3</w:t>
      </w: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 xml:space="preserve">       OSHA PEL-TWA: </w:t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  <w:t xml:space="preserve">50 </w:t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  <w:t>242</w:t>
      </w:r>
    </w:p>
    <w:p w:rsidR="008673C3" w:rsidRPr="009101FB" w:rsidRDefault="008673C3" w:rsidP="008673C3">
      <w:pPr>
        <w:ind w:left="720"/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 xml:space="preserve">                                                                                                       </w:t>
      </w: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 xml:space="preserve">       ACGIH TLV-TWA: </w:t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  <w:t xml:space="preserve">25 </w:t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</w:r>
      <w:r w:rsidRPr="009101FB">
        <w:rPr>
          <w:rFonts w:ascii="Arial" w:hAnsi="Arial"/>
          <w:b/>
          <w:sz w:val="16"/>
          <w:lang w:val="fr-FR"/>
        </w:rPr>
        <w:tab/>
        <w:t>121</w:t>
      </w:r>
    </w:p>
    <w:p w:rsidR="008673C3" w:rsidRPr="009101FB" w:rsidRDefault="008673C3" w:rsidP="008673C3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ab/>
      </w:r>
    </w:p>
    <w:p w:rsidR="008673C3" w:rsidRDefault="008673C3" w:rsidP="008673C3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SECTION 3 NOTES:    </w:t>
      </w:r>
    </w:p>
    <w:p w:rsidR="009101FB" w:rsidRDefault="008673C3" w:rsidP="008673C3">
      <w:pPr>
        <w:pBdr>
          <w:bottom w:val="single" w:sz="6" w:space="1" w:color="auto"/>
        </w:pBd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</w:t>
      </w:r>
    </w:p>
    <w:p w:rsidR="009101FB" w:rsidRDefault="009101FB" w:rsidP="009101FB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0D0E3C" w:rsidRDefault="000D0E3C" w:rsidP="009101FB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9101FB" w:rsidRDefault="009101FB" w:rsidP="009101FB">
      <w:pPr>
        <w:rPr>
          <w:rFonts w:ascii="Arial" w:hAnsi="Arial"/>
          <w:b/>
          <w:sz w:val="16"/>
        </w:rPr>
      </w:pPr>
      <w:r w:rsidRPr="009101FB">
        <w:rPr>
          <w:rFonts w:ascii="Arial" w:hAnsi="Arial"/>
          <w:b/>
          <w:sz w:val="16"/>
          <w:highlight w:val="yellow"/>
        </w:rPr>
        <w:t>SECTION 4:  FIRST AID MEASURES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EYES:</w:t>
      </w:r>
      <w:r>
        <w:rPr>
          <w:rFonts w:ascii="Arial" w:hAnsi="Arial"/>
          <w:b/>
          <w:sz w:val="16"/>
        </w:rPr>
        <w:tab/>
        <w:t>FLUSH WITH POTABLE WATER FOR 15 MINUTES. IF IRRITATION PERSISTS, GET MEDICAL ATTENTION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SKIN:</w:t>
      </w:r>
      <w:r>
        <w:rPr>
          <w:rFonts w:ascii="Arial" w:hAnsi="Arial"/>
          <w:b/>
          <w:sz w:val="16"/>
        </w:rPr>
        <w:tab/>
        <w:t>IF IRRITATED, WITHDRAW FROM FURTHER CONTACT.  IF IRRITATION PERSISTS, GET MEDICAL ATTENTION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INGESTION:</w:t>
      </w:r>
      <w:r>
        <w:rPr>
          <w:rFonts w:ascii="Arial" w:hAnsi="Arial"/>
          <w:b/>
          <w:sz w:val="16"/>
        </w:rPr>
        <w:tab/>
        <w:t>DRINK WATER, DO NOT INDUCE VOMITING.  GET MEDICAL ATTENTION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INHALATION:</w:t>
      </w:r>
      <w:r>
        <w:rPr>
          <w:rFonts w:ascii="Arial" w:hAnsi="Arial"/>
          <w:b/>
          <w:sz w:val="16"/>
        </w:rPr>
        <w:tab/>
        <w:t>REMOVE TO FRESH AIR.  IF BREATHING IS LABORED, GET MEDICAL ATTENTION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NOTES TO PHYSICIANS OR FIRST AID PROVIDERS:  At ,4% CS-13 does not possess occupational health rish associated with undiluted 2-butoxyethanol.  None of the ingredients of CS-13 are regulated under RCRA, CERCLA orCWA and none are regulated or listed as potential cancer agents by OSHA, NTP or IARC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4 NOTES: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0D0E3C" w:rsidRDefault="000D0E3C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5: FIRE-FIGHTING MEASURES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FLAMMABLE LIMITS IN AIR, UPPER:   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(% BY VOLUME)                LOWER:   N/A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FLASH POINT: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F:  </w:t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C:  </w:t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METHOD USED:</w:t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AUTOIGNITION TEMPERATURE: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F:  </w:t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C:  </w:t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NFPA HAZARD CLASSIFICATION</w:t>
      </w:r>
    </w:p>
    <w:p w:rsidR="00843EF1" w:rsidRDefault="00BD55AF" w:rsidP="00843EF1">
      <w:pPr>
        <w:ind w:firstLine="7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HEALTH:</w:t>
      </w:r>
      <w:r w:rsidR="00843EF1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1</w:t>
      </w:r>
      <w:r w:rsidR="00843EF1">
        <w:rPr>
          <w:rFonts w:ascii="Arial" w:hAnsi="Arial"/>
          <w:b/>
          <w:sz w:val="16"/>
        </w:rPr>
        <w:tab/>
      </w:r>
      <w:r w:rsidR="00843EF1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FLAMMABILITY:</w:t>
      </w:r>
      <w:r w:rsidR="00843EF1"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t>0</w:t>
      </w:r>
      <w:r w:rsidR="00843EF1">
        <w:rPr>
          <w:rFonts w:ascii="Arial" w:hAnsi="Arial"/>
          <w:b/>
          <w:sz w:val="16"/>
        </w:rPr>
        <w:tab/>
      </w:r>
      <w:r w:rsidR="00843EF1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REACTIVITY:</w:t>
      </w:r>
      <w:r w:rsidR="00843EF1">
        <w:rPr>
          <w:rFonts w:ascii="Arial" w:hAnsi="Arial"/>
          <w:b/>
          <w:sz w:val="16"/>
        </w:rPr>
        <w:t xml:space="preserve"> 0</w:t>
      </w:r>
    </w:p>
    <w:p w:rsidR="00BD55AF" w:rsidRDefault="00BD55AF" w:rsidP="00843EF1">
      <w:pPr>
        <w:ind w:firstLine="7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OTHER:</w:t>
      </w:r>
      <w:r w:rsidR="00843EF1">
        <w:rPr>
          <w:rFonts w:ascii="Arial" w:hAnsi="Arial"/>
          <w:b/>
          <w:sz w:val="16"/>
        </w:rPr>
        <w:t xml:space="preserve"> 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HMIS HAZARD CLASSIFICATION</w:t>
      </w:r>
    </w:p>
    <w:p w:rsidR="00843EF1" w:rsidRDefault="00843EF1" w:rsidP="00843EF1">
      <w:pPr>
        <w:ind w:firstLine="7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HEALTH: 1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FLAMMABILITY: 0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PHYSICAL HAZARD: 0</w:t>
      </w:r>
    </w:p>
    <w:p w:rsidR="00843EF1" w:rsidRDefault="00843EF1" w:rsidP="00843EF1">
      <w:pPr>
        <w:ind w:firstLine="7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OTHER: 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EXTINGUISHING MEDIA: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THIS PRODUCT DOES NOT BURN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SPECIAL FIRE FIGHTING PROCEDURES: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NONE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UNUSUAL FIRE AND EXPLOSION HAZARDS: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NONE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HAZARDOUS DECOMPOSITION PRODUCTS: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NONE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5 NOTES: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THIS PRODUCT DOES NOT BURN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0D0E3C" w:rsidRDefault="000D0E3C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6: ACCIDENTAL RELEASE MEASURES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ACCIDENTAL RELEASE MEASURES: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SMALL SPILLS MAY BE FLUSHED TO MUNICIPAL SEWAGE DRAIN OR APPROVED WASTE WATER TREATMENT FACILITY.  LARGER SPILLS SHOULD BE ABSORBED, CONTAINED, AND RECYCLED.  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6 NOTES:     THIS PRODUCT CAN RENDER FLAT SURFACES EXTREMELY SLIPPERY.  BE CAREFUL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</w:p>
    <w:p w:rsidR="000D0E3C" w:rsidRDefault="000D0E3C">
      <w:pPr>
        <w:rPr>
          <w:rFonts w:ascii="Arial" w:hAnsi="Arial"/>
          <w:b/>
          <w:sz w:val="16"/>
        </w:rPr>
      </w:pP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7:  HANDLING AND STORAGE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HANDLING AND STORAGE:  STORE IN LEAK PROOF CONTAINERS IN A COOL PLACE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OTHER PRECAUTIONS:  NONE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7 NOTES: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8:  EXPOSURE CONTROLS/PERSONAL PROTECTION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ENGINEERING CONTROLS: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VENTILATION 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N/A</w:t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RESPIRATORY PROTECTION:</w:t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EYE PROTECTION: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OPTIONAL BUT RECOMMENDED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SKIN PROTECTION: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OPTIONAL BUT RECOMMENDED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OTHER PROTECTIVE CLOTHING OR EQUIPMENT:</w:t>
      </w:r>
      <w:r>
        <w:rPr>
          <w:rFonts w:ascii="Arial" w:hAnsi="Arial"/>
          <w:b/>
          <w:sz w:val="16"/>
        </w:rPr>
        <w:tab/>
        <w:t>OPTIONAL</w:t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WORK HYGIENIC PRACTICES:</w:t>
      </w:r>
      <w:r>
        <w:rPr>
          <w:rFonts w:ascii="Arial" w:hAnsi="Arial"/>
          <w:b/>
          <w:sz w:val="16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z w:val="16"/>
            </w:rPr>
            <w:t>NORMAL</w:t>
          </w:r>
        </w:smartTag>
      </w:smartTag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EXPOSURE GUIDELINES: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NO SPECIAL RULES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8 NOTES: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9:  PHYSICAL AND CHEMICAL PROPERTIES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APPEARANCE: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CLEAR LIQUID FOAMS EASILY</w:t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ODOR: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SLIGHTLY SWEET SMELL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b/>
              <w:sz w:val="16"/>
            </w:rPr>
            <w:t>PHYSICAL</w:t>
          </w:r>
        </w:smartTag>
        <w:r>
          <w:rPr>
            <w:rFonts w:ascii="Arial" w:hAnsi="Arial"/>
            <w:b/>
            <w:sz w:val="16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b/>
              <w:sz w:val="16"/>
            </w:rPr>
            <w:t>STATE</w:t>
          </w:r>
        </w:smartTag>
      </w:smartTag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LIQUID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pH AS SUPPLIED:   </w:t>
      </w:r>
      <w:r>
        <w:rPr>
          <w:rFonts w:ascii="Arial" w:hAnsi="Arial"/>
          <w:b/>
          <w:sz w:val="16"/>
        </w:rPr>
        <w:tab/>
        <w:t>9.2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pH (Other):              </w:t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BOILING POINT: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F: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219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C: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104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MELTING POINT: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F: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18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C:    </w:t>
      </w:r>
      <w:r>
        <w:rPr>
          <w:rFonts w:ascii="Arial" w:hAnsi="Arial"/>
          <w:b/>
          <w:sz w:val="16"/>
        </w:rPr>
        <w:tab/>
        <w:t>-8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FREEZING POINT: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F: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18</w:t>
      </w:r>
    </w:p>
    <w:p w:rsidR="00BD55AF" w:rsidRPr="009101FB" w:rsidRDefault="00BD55AF">
      <w:pPr>
        <w:rPr>
          <w:rFonts w:ascii="Arial" w:hAnsi="Arial"/>
          <w:b/>
          <w:sz w:val="16"/>
          <w:lang w:val="fr-FR"/>
        </w:rPr>
      </w:pPr>
      <w:r>
        <w:rPr>
          <w:rFonts w:ascii="Arial" w:hAnsi="Arial"/>
          <w:b/>
          <w:sz w:val="16"/>
        </w:rPr>
        <w:t xml:space="preserve">                        </w:t>
      </w:r>
      <w:r w:rsidRPr="009101FB">
        <w:rPr>
          <w:rFonts w:ascii="Arial" w:hAnsi="Arial"/>
          <w:b/>
          <w:sz w:val="16"/>
          <w:lang w:val="fr-FR"/>
        </w:rPr>
        <w:t xml:space="preserve">C:   </w:t>
      </w:r>
      <w:r w:rsidRPr="009101FB">
        <w:rPr>
          <w:rFonts w:ascii="Arial" w:hAnsi="Arial"/>
          <w:sz w:val="16"/>
          <w:lang w:val="fr-FR"/>
        </w:rPr>
        <w:t xml:space="preserve"> </w:t>
      </w:r>
      <w:r w:rsidRPr="009101FB">
        <w:rPr>
          <w:rFonts w:ascii="Arial" w:hAnsi="Arial"/>
          <w:sz w:val="16"/>
          <w:lang w:val="fr-FR"/>
        </w:rPr>
        <w:tab/>
      </w:r>
      <w:r w:rsidRPr="008673C3">
        <w:rPr>
          <w:rFonts w:ascii="Arial" w:hAnsi="Arial"/>
          <w:b/>
          <w:sz w:val="16"/>
          <w:lang w:val="fr-FR"/>
        </w:rPr>
        <w:t>-8</w:t>
      </w:r>
    </w:p>
    <w:p w:rsidR="00BD55AF" w:rsidRPr="009101FB" w:rsidRDefault="00BD55AF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 xml:space="preserve">VAPOR PRESSURE (mmHg):     </w:t>
      </w:r>
      <w:r w:rsidR="00EA5B8B" w:rsidRPr="009101FB">
        <w:rPr>
          <w:rFonts w:ascii="Arial" w:hAnsi="Arial"/>
          <w:b/>
          <w:sz w:val="16"/>
          <w:lang w:val="fr-FR"/>
        </w:rPr>
        <w:t>17.5</w:t>
      </w:r>
    </w:p>
    <w:p w:rsidR="00BD55AF" w:rsidRPr="009101FB" w:rsidRDefault="00BD55AF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 xml:space="preserve">         </w:t>
      </w:r>
      <w:r w:rsidRPr="009101FB">
        <w:rPr>
          <w:rFonts w:ascii="Arial" w:hAnsi="Arial"/>
          <w:sz w:val="16"/>
          <w:lang w:val="fr-FR"/>
        </w:rPr>
        <w:t xml:space="preserve"> </w:t>
      </w:r>
      <w:r w:rsidRPr="009101FB">
        <w:rPr>
          <w:rFonts w:ascii="Arial" w:hAnsi="Arial"/>
          <w:b/>
          <w:sz w:val="16"/>
          <w:lang w:val="fr-FR"/>
        </w:rPr>
        <w:t>@</w:t>
      </w:r>
    </w:p>
    <w:p w:rsidR="00BD55AF" w:rsidRPr="009101FB" w:rsidRDefault="00EA5B8B">
      <w:pPr>
        <w:rPr>
          <w:rFonts w:ascii="Arial" w:hAnsi="Arial"/>
          <w:b/>
          <w:sz w:val="16"/>
          <w:lang w:val="fr-FR"/>
        </w:rPr>
      </w:pPr>
      <w:r w:rsidRPr="009101FB">
        <w:rPr>
          <w:rFonts w:ascii="Arial" w:hAnsi="Arial"/>
          <w:b/>
          <w:sz w:val="16"/>
          <w:lang w:val="fr-FR"/>
        </w:rPr>
        <w:t xml:space="preserve">                        F: 68</w:t>
      </w:r>
      <w:r w:rsidR="00BD55AF" w:rsidRPr="009101FB">
        <w:rPr>
          <w:rFonts w:ascii="Arial" w:hAnsi="Arial"/>
          <w:b/>
          <w:sz w:val="16"/>
          <w:lang w:val="fr-FR"/>
        </w:rPr>
        <w:t xml:space="preserve"> </w:t>
      </w:r>
    </w:p>
    <w:p w:rsidR="00BD55AF" w:rsidRDefault="00EA5B8B">
      <w:pPr>
        <w:rPr>
          <w:rFonts w:ascii="Arial" w:hAnsi="Arial"/>
          <w:b/>
          <w:sz w:val="16"/>
        </w:rPr>
      </w:pPr>
      <w:r w:rsidRPr="009101FB">
        <w:rPr>
          <w:rFonts w:ascii="Arial" w:hAnsi="Arial"/>
          <w:b/>
          <w:sz w:val="16"/>
          <w:lang w:val="fr-FR"/>
        </w:rPr>
        <w:t xml:space="preserve">                        </w:t>
      </w:r>
      <w:r>
        <w:rPr>
          <w:rFonts w:ascii="Arial" w:hAnsi="Arial"/>
          <w:b/>
          <w:sz w:val="16"/>
        </w:rPr>
        <w:t>C: 20</w:t>
      </w:r>
      <w:r w:rsidR="00BD55AF">
        <w:rPr>
          <w:rFonts w:ascii="Arial" w:hAnsi="Arial"/>
          <w:b/>
          <w:sz w:val="16"/>
        </w:rPr>
        <w:t xml:space="preserve">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VAPOR DENSITY (AIR = 1):</w:t>
      </w:r>
      <w:r>
        <w:rPr>
          <w:rFonts w:ascii="Arial" w:hAnsi="Arial"/>
          <w:b/>
          <w:sz w:val="16"/>
        </w:rPr>
        <w:tab/>
        <w:t>1.02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@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F: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68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C:    </w:t>
      </w:r>
      <w:r>
        <w:rPr>
          <w:rFonts w:ascii="Arial" w:hAnsi="Arial"/>
          <w:b/>
          <w:sz w:val="16"/>
        </w:rPr>
        <w:tab/>
        <w:t>20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SPECIFIC GRAVITY (H2O = 1): </w:t>
      </w:r>
      <w:r>
        <w:rPr>
          <w:rFonts w:ascii="Arial" w:hAnsi="Arial"/>
          <w:b/>
          <w:sz w:val="16"/>
        </w:rPr>
        <w:tab/>
        <w:t>1.02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@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F: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68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C:     </w:t>
      </w:r>
      <w:r>
        <w:rPr>
          <w:rFonts w:ascii="Arial" w:hAnsi="Arial"/>
          <w:b/>
          <w:sz w:val="16"/>
        </w:rPr>
        <w:tab/>
        <w:t>20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EVAPORATION RATE:</w:t>
      </w:r>
      <w:r>
        <w:rPr>
          <w:rFonts w:ascii="Arial" w:hAnsi="Arial"/>
          <w:b/>
          <w:sz w:val="16"/>
        </w:rPr>
        <w:tab/>
        <w:t>SAME AS WATER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BASIS (=1):    1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9:  PHYSICAL AND CHEMICAL PROPERTIES (con’t)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SOLUBILITY IN WATER:</w:t>
      </w:r>
      <w:r>
        <w:rPr>
          <w:rFonts w:ascii="Arial" w:hAnsi="Arial"/>
          <w:b/>
          <w:sz w:val="16"/>
        </w:rPr>
        <w:tab/>
        <w:t>SOLUBLE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PERCENT SOLIDS BY WEIGHT:</w:t>
      </w:r>
      <w:r>
        <w:rPr>
          <w:rFonts w:ascii="Arial" w:hAnsi="Arial"/>
          <w:b/>
          <w:sz w:val="16"/>
        </w:rPr>
        <w:tab/>
        <w:t>12%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PERCENT VOLATILE: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</w:t>
      </w:r>
      <w:r>
        <w:rPr>
          <w:rFonts w:ascii="Arial" w:hAnsi="Arial"/>
          <w:sz w:val="16"/>
        </w:rPr>
        <w:t xml:space="preserve">    </w:t>
      </w:r>
      <w:r>
        <w:rPr>
          <w:rFonts w:ascii="Arial" w:hAnsi="Arial"/>
          <w:b/>
          <w:sz w:val="16"/>
        </w:rPr>
        <w:t>BY WT</w:t>
      </w:r>
      <w:r>
        <w:rPr>
          <w:rFonts w:ascii="Arial" w:hAnsi="Arial"/>
          <w:sz w:val="16"/>
        </w:rPr>
        <w:t xml:space="preserve">/    </w:t>
      </w:r>
      <w:r>
        <w:rPr>
          <w:rFonts w:ascii="Arial" w:hAnsi="Arial"/>
          <w:b/>
          <w:sz w:val="16"/>
        </w:rPr>
        <w:t xml:space="preserve">BY VOL @      </w:t>
      </w:r>
      <w:r>
        <w:rPr>
          <w:rFonts w:ascii="Arial" w:hAnsi="Arial"/>
          <w:b/>
          <w:sz w:val="16"/>
        </w:rPr>
        <w:tab/>
        <w:t>96%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F</w:t>
      </w:r>
      <w:r w:rsidR="00EA5B8B">
        <w:rPr>
          <w:rFonts w:ascii="Arial" w:hAnsi="Arial"/>
          <w:b/>
          <w:sz w:val="16"/>
        </w:rPr>
        <w:t>: 68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C</w:t>
      </w:r>
      <w:r w:rsidR="00EA5B8B">
        <w:rPr>
          <w:rFonts w:ascii="Arial" w:hAnsi="Arial"/>
          <w:b/>
          <w:sz w:val="16"/>
        </w:rPr>
        <w:t>: 20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VOLATILE ORGANIC COMPOUNDS (VOC):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WITH WATER:  </w:t>
      </w:r>
      <w:r>
        <w:rPr>
          <w:rFonts w:ascii="Arial" w:hAnsi="Arial"/>
          <w:sz w:val="16"/>
        </w:rPr>
        <w:t xml:space="preserve">    </w:t>
      </w:r>
      <w:r>
        <w:rPr>
          <w:rFonts w:ascii="Arial" w:hAnsi="Arial"/>
          <w:b/>
          <w:sz w:val="16"/>
        </w:rPr>
        <w:t xml:space="preserve">      LBS/GAL</w:t>
      </w:r>
      <w:r>
        <w:rPr>
          <w:rFonts w:ascii="Arial" w:hAnsi="Arial"/>
          <w:b/>
          <w:sz w:val="16"/>
        </w:rPr>
        <w:tab/>
        <w:t>VARIES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WITHOUT WATER:            LBS/GAL</w:t>
      </w:r>
      <w:r>
        <w:rPr>
          <w:rFonts w:ascii="Arial" w:hAnsi="Arial"/>
          <w:b/>
          <w:sz w:val="16"/>
        </w:rPr>
        <w:tab/>
        <w:t>&lt; 4%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MOLECULAR WEIGHT:     MIXTURE (SAME AS WATER)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VISCOSITY:</w:t>
      </w:r>
      <w:r w:rsidR="00172F4C">
        <w:rPr>
          <w:rFonts w:ascii="Arial" w:hAnsi="Arial"/>
          <w:b/>
          <w:sz w:val="16"/>
        </w:rPr>
        <w:t xml:space="preserve"> 1.04 cSt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@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F</w:t>
      </w:r>
      <w:r w:rsidR="00172F4C">
        <w:rPr>
          <w:rFonts w:ascii="Arial" w:hAnsi="Arial"/>
          <w:b/>
          <w:sz w:val="16"/>
        </w:rPr>
        <w:t>: 100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C</w:t>
      </w:r>
      <w:r w:rsidR="00172F4C">
        <w:rPr>
          <w:rFonts w:ascii="Arial" w:hAnsi="Arial"/>
          <w:b/>
          <w:sz w:val="16"/>
        </w:rPr>
        <w:t>: 38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9 NOTES: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10: STABILITY AND REACTIVITY</w:t>
      </w:r>
    </w:p>
    <w:p w:rsidR="00BD55AF" w:rsidRDefault="00BD55AF">
      <w:pPr>
        <w:pBdr>
          <w:top w:val="single" w:sz="6" w:space="1" w:color="auto"/>
        </w:pBdr>
        <w:jc w:val="center"/>
        <w:rPr>
          <w:rFonts w:ascii="Arial" w:hAnsi="Arial"/>
          <w:b/>
          <w:sz w:val="16"/>
          <w:u w:val="single"/>
        </w:rPr>
      </w:pPr>
    </w:p>
    <w:p w:rsidR="00BD55AF" w:rsidRDefault="000D0E3C" w:rsidP="000D0E3C">
      <w:pPr>
        <w:pBdr>
          <w:top w:val="single" w:sz="6" w:space="1" w:color="auto"/>
        </w:pBdr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BD55AF">
        <w:rPr>
          <w:rFonts w:ascii="Arial" w:hAnsi="Arial"/>
          <w:b/>
          <w:sz w:val="16"/>
          <w:u w:val="single"/>
        </w:rPr>
        <w:t>STABLE</w:t>
      </w:r>
      <w:r w:rsidR="00BD55AF">
        <w:rPr>
          <w:rFonts w:ascii="Arial" w:hAnsi="Arial"/>
          <w:b/>
          <w:sz w:val="16"/>
        </w:rPr>
        <w:t xml:space="preserve">                                                     </w:t>
      </w:r>
      <w:r w:rsidR="00BD55AF">
        <w:rPr>
          <w:rFonts w:ascii="Arial" w:hAnsi="Arial"/>
          <w:b/>
          <w:sz w:val="16"/>
          <w:u w:val="single"/>
        </w:rPr>
        <w:t>UNSTABLE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                                                                                                          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STABILITY: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CONDITIONS TO AVOID (STABILITY):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0D0E3C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THIS PRODUCT IS STABLE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INCOMPATIBILITY (MATERIAL TO AVOID):</w:t>
      </w:r>
      <w:r>
        <w:rPr>
          <w:rFonts w:ascii="Arial" w:hAnsi="Arial"/>
          <w:b/>
          <w:sz w:val="16"/>
        </w:rPr>
        <w:tab/>
      </w:r>
      <w:r w:rsidR="000D0E3C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OVER TIME, MAY TEND TO DULL ALUMINUM AND MAGNESIUM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HAZARDOUS DECOMPOSITION OR BY-PRODUCTS:</w:t>
      </w:r>
      <w:r>
        <w:rPr>
          <w:rFonts w:ascii="Arial" w:hAnsi="Arial"/>
          <w:b/>
          <w:sz w:val="16"/>
        </w:rPr>
        <w:tab/>
        <w:t>NONE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HAZARDOUS POLYMERIZATION: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CONDITIONS TO AVOID (POLYMERIZATION):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10 NOTES: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11:  TOXICOLOGICAL INFORMATION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TOXICOLOGICAL INFORMATION:  THIS PRODUCT HAS BEEN DETERMINED A MILD EYE IRRITANT BY DUKE UNIVERSITY DEPT OF ENVIRONMENTAL HEALTH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11 NOTES: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12:  ECOLOGICAL INFORMATION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ECOLOGICAL INFORMATION:  THIS PRODUCT BIODEGRADES 97% IN 28 DAYS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12 NOTES: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13:  DISPOSAL  CONSIDERATIONS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WASTE DISPOSAL METHOD:</w:t>
      </w:r>
      <w:r>
        <w:rPr>
          <w:rFonts w:ascii="Arial" w:hAnsi="Arial"/>
          <w:b/>
          <w:sz w:val="16"/>
        </w:rPr>
        <w:tab/>
        <w:t xml:space="preserve">SMALL SPILLS MAY BE FLUSHED WITH WATER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RCRA HAZARD CLASS: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lastRenderedPageBreak/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13 NOTES:</w:t>
      </w:r>
      <w:r>
        <w:rPr>
          <w:rFonts w:ascii="Arial" w:hAnsi="Arial"/>
          <w:b/>
          <w:sz w:val="16"/>
        </w:rPr>
        <w:tab/>
      </w:r>
      <w:r w:rsidR="00DA5785"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>NO SPECIAL CONSIDERATIONS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14:   TRANSPORT INFORMATION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16"/>
            </w:rPr>
            <w:t>U.S.</w:t>
          </w:r>
        </w:smartTag>
      </w:smartTag>
      <w:r>
        <w:rPr>
          <w:rFonts w:ascii="Arial" w:hAnsi="Arial"/>
          <w:b/>
          <w:sz w:val="16"/>
        </w:rPr>
        <w:t xml:space="preserve"> DEPARTMENT OF TRANSPORTATION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THIS PRODUCT IS NOT REGULATED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PROPER SHIPPING NAME: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HAZARD CLASS:   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ID NUMBER:          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PACKING GROUP: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LABEL STATEMENT: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WATER TRANSPORTATION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THIS PRODUCT IS NOT REGULATED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PROPER SHIPPING NAME: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HAZARD CLASS:   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ID NUMBER:          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PACKING GROUP: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LABEL STATEMENTS: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AIR TRANSPORTATION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THIS PRODUCT IS NOT REGULATED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PROPER SHIPPING NAME: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HAZARD CLASS:    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ID NUMBER:           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PACKING GROUP:   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LABEL STATEMENTS: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OTHER AGENCIES: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14 NOTES: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15: REGULATORY INFORMATION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16"/>
            </w:rPr>
            <w:t>U.S.</w:t>
          </w:r>
        </w:smartTag>
      </w:smartTag>
      <w:r>
        <w:rPr>
          <w:rFonts w:ascii="Arial" w:hAnsi="Arial"/>
          <w:b/>
          <w:sz w:val="16"/>
        </w:rPr>
        <w:t xml:space="preserve"> FEDERAL REGULATIONS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TSCA (TOXIC SUBSTANCE CONTROL ACT): </w:t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CERCLA (COMPREHENSIVE RESPONSE COMPENSATION, AND LIABILITY ACT):</w:t>
      </w:r>
      <w:r>
        <w:rPr>
          <w:rFonts w:ascii="Arial" w:hAnsi="Arial"/>
          <w:b/>
          <w:sz w:val="16"/>
        </w:rPr>
        <w:tab/>
        <w:t>N/A</w:t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SARA TITLE III (SUPERFUND AMENDMENTS AND REAUTHORIZATION ACT):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N/A</w:t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311/312 HAZARD CATEGORIES: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313 REPORTABLE INGREDIENTS:</w:t>
      </w:r>
      <w:r>
        <w:rPr>
          <w:rFonts w:ascii="Arial" w:hAnsi="Arial"/>
          <w:b/>
          <w:sz w:val="16"/>
        </w:rPr>
        <w:tab/>
        <w:t>NONE REPORTABLE</w:t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STATE REGULATIONS:</w:t>
      </w:r>
      <w:r>
        <w:rPr>
          <w:rFonts w:ascii="Arial" w:hAnsi="Arial"/>
          <w:b/>
          <w:sz w:val="16"/>
        </w:rPr>
        <w:tab/>
        <w:t>N/A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INTERNATIONAL REGULATIONS: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N/A</w:t>
      </w:r>
    </w:p>
    <w:p w:rsidR="00BD55AF" w:rsidRDefault="00BD55AF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SECTION 15 NOTES: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       </w:t>
      </w:r>
    </w:p>
    <w:p w:rsidR="00BD55AF" w:rsidRDefault="00BD55AF">
      <w:pPr>
        <w:pBdr>
          <w:bottom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 w:rsidRPr="000D0E3C">
        <w:rPr>
          <w:rFonts w:ascii="Arial" w:hAnsi="Arial"/>
          <w:b/>
          <w:sz w:val="16"/>
          <w:highlight w:val="yellow"/>
        </w:rPr>
        <w:t>SECTION 16:  OTHER INFORMATION</w:t>
      </w:r>
    </w:p>
    <w:p w:rsidR="00BD55AF" w:rsidRDefault="00BD55AF">
      <w:pPr>
        <w:pBdr>
          <w:top w:val="single" w:sz="6" w:space="1" w:color="auto"/>
        </w:pBdr>
        <w:rPr>
          <w:rFonts w:ascii="Arial" w:hAnsi="Arial"/>
          <w:b/>
          <w:sz w:val="16"/>
        </w:rPr>
      </w:pP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OTHER  INFORMATION:       </w:t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PREPARATION INFORMATION:  </w:t>
      </w:r>
      <w:r w:rsidR="009118FD">
        <w:rPr>
          <w:rFonts w:ascii="Arial" w:hAnsi="Arial"/>
          <w:b/>
          <w:sz w:val="16"/>
        </w:rPr>
        <w:t>Prepared by CMT USA</w:t>
      </w:r>
      <w:r>
        <w:rPr>
          <w:rFonts w:ascii="Arial" w:hAnsi="Arial"/>
          <w:b/>
          <w:sz w:val="16"/>
        </w:rPr>
        <w:tab/>
      </w:r>
    </w:p>
    <w:p w:rsidR="00BD55AF" w:rsidRDefault="00BD55AF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DISCLAIMER:</w:t>
      </w:r>
    </w:p>
    <w:sectPr w:rsidR="00BD55AF" w:rsidSect="00910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965" w:left="1440" w:header="720" w:footer="9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51" w:rsidRDefault="00061851">
      <w:r>
        <w:separator/>
      </w:r>
    </w:p>
  </w:endnote>
  <w:endnote w:type="continuationSeparator" w:id="0">
    <w:p w:rsidR="00061851" w:rsidRDefault="00061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23" w:rsidRDefault="00950123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B8B" w:rsidRDefault="00EA5B8B">
    <w:pPr>
      <w:jc w:val="center"/>
      <w:rPr>
        <w:b/>
        <w:sz w:val="16"/>
      </w:rPr>
    </w:pPr>
    <w:r>
      <w:rPr>
        <w:rFonts w:ascii="Arial" w:hAnsi="Arial"/>
        <w:b/>
        <w:sz w:val="16"/>
      </w:rPr>
      <w:t xml:space="preserve">PAGE </w:t>
    </w:r>
    <w:r>
      <w:rPr>
        <w:rStyle w:val="Puslapionumeris"/>
        <w:rFonts w:ascii="Arial" w:hAnsi="Arial"/>
        <w:b/>
        <w:sz w:val="16"/>
      </w:rPr>
      <w:fldChar w:fldCharType="begin"/>
    </w:r>
    <w:r>
      <w:rPr>
        <w:rStyle w:val="Puslapionumeris"/>
        <w:rFonts w:ascii="Arial" w:hAnsi="Arial"/>
        <w:b/>
        <w:sz w:val="16"/>
      </w:rPr>
      <w:instrText xml:space="preserve"> PAGE </w:instrText>
    </w:r>
    <w:r>
      <w:rPr>
        <w:rStyle w:val="Puslapionumeris"/>
        <w:rFonts w:ascii="Arial" w:hAnsi="Arial"/>
        <w:b/>
        <w:sz w:val="16"/>
      </w:rPr>
      <w:fldChar w:fldCharType="separate"/>
    </w:r>
    <w:r w:rsidR="003D12E2">
      <w:rPr>
        <w:rStyle w:val="Puslapionumeris"/>
        <w:rFonts w:ascii="Arial" w:hAnsi="Arial"/>
        <w:b/>
        <w:noProof/>
        <w:sz w:val="16"/>
      </w:rPr>
      <w:t>5</w:t>
    </w:r>
    <w:r>
      <w:rPr>
        <w:rStyle w:val="Puslapionumeris"/>
        <w:rFonts w:ascii="Arial" w:hAnsi="Arial"/>
        <w:b/>
        <w:sz w:val="16"/>
      </w:rPr>
      <w:fldChar w:fldCharType="end"/>
    </w:r>
    <w:r>
      <w:rPr>
        <w:rFonts w:ascii="Arial" w:hAnsi="Arial"/>
        <w:b/>
        <w:sz w:val="16"/>
      </w:rPr>
      <w:t xml:space="preserve"> OF  </w:t>
    </w:r>
    <w:fldSimple w:instr=" NUMPAGES  \* MERGEFORMAT ">
      <w:r w:rsidR="003D12E2">
        <w:rPr>
          <w:rFonts w:ascii="Arial" w:hAnsi="Arial"/>
          <w:b/>
          <w:noProof/>
          <w:sz w:val="16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23" w:rsidRDefault="00950123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51" w:rsidRDefault="00061851">
      <w:r>
        <w:separator/>
      </w:r>
    </w:p>
  </w:footnote>
  <w:footnote w:type="continuationSeparator" w:id="0">
    <w:p w:rsidR="00061851" w:rsidRDefault="00061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23" w:rsidRDefault="00950123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23" w:rsidRDefault="003D12E2">
    <w:pPr>
      <w:rPr>
        <w:rFonts w:ascii="Times New Roman" w:hAnsi="Times New Roman"/>
        <w:b/>
        <w:bCs/>
        <w:i/>
        <w:iCs/>
        <w:sz w:val="22"/>
        <w:szCs w:val="22"/>
        <w:lang w:eastAsia="it-IT"/>
      </w:rPr>
    </w:pPr>
    <w:r>
      <w:rPr>
        <w:noProof/>
        <w:lang w:val="lt-LT" w:eastAsia="lt-L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-97790</wp:posOffset>
          </wp:positionV>
          <wp:extent cx="571500" cy="434340"/>
          <wp:effectExtent l="19050" t="0" r="0" b="0"/>
          <wp:wrapTight wrapText="bothSides">
            <wp:wrapPolygon edited="0">
              <wp:start x="-720" y="0"/>
              <wp:lineTo x="-720" y="20842"/>
              <wp:lineTo x="21600" y="20842"/>
              <wp:lineTo x="21600" y="0"/>
              <wp:lineTo x="-720" y="0"/>
            </wp:wrapPolygon>
          </wp:wrapTight>
          <wp:docPr id="2" name="Paveikslėlis 2" descr="4colori su 2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colori su 2righ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5B8B">
      <w:rPr>
        <w:rFonts w:ascii="Arial" w:hAnsi="Arial"/>
        <w:b/>
        <w:sz w:val="28"/>
      </w:rPr>
      <w:t>MATERIAL SAFETY DATA SHEET</w:t>
    </w:r>
    <w:r w:rsidR="00EA5B8B">
      <w:rPr>
        <w:rFonts w:ascii="Arial" w:hAnsi="Arial"/>
      </w:rPr>
      <w:t xml:space="preserve">                </w:t>
    </w:r>
    <w:r w:rsidR="00DA5785">
      <w:rPr>
        <w:rFonts w:ascii="Arial" w:hAnsi="Arial"/>
      </w:rPr>
      <w:t xml:space="preserve">                    </w:t>
    </w:r>
    <w:r w:rsidR="00950123">
      <w:rPr>
        <w:rFonts w:ascii="Arial" w:hAnsi="Arial"/>
      </w:rPr>
      <w:tab/>
      <w:t xml:space="preserve">       </w:t>
    </w:r>
    <w:r w:rsidR="00DA5785" w:rsidRPr="00DA5785">
      <w:rPr>
        <w:rFonts w:ascii="Times New Roman" w:hAnsi="Times New Roman"/>
        <w:b/>
        <w:bCs/>
        <w:i/>
        <w:iCs/>
        <w:sz w:val="22"/>
        <w:szCs w:val="22"/>
        <w:lang w:eastAsia="it-IT"/>
      </w:rPr>
      <w:t xml:space="preserve">according to </w:t>
    </w:r>
    <w:r w:rsidR="00950123">
      <w:rPr>
        <w:rFonts w:ascii="Times New Roman" w:hAnsi="Times New Roman"/>
        <w:b/>
        <w:bCs/>
        <w:i/>
        <w:iCs/>
        <w:sz w:val="22"/>
        <w:szCs w:val="22"/>
        <w:lang w:eastAsia="it-IT"/>
      </w:rPr>
      <w:t>453/2010</w:t>
    </w:r>
    <w:r w:rsidR="00DA5785" w:rsidRPr="00DA5785">
      <w:rPr>
        <w:rFonts w:ascii="Times New Roman" w:hAnsi="Times New Roman"/>
        <w:b/>
        <w:bCs/>
        <w:i/>
        <w:iCs/>
        <w:sz w:val="22"/>
        <w:szCs w:val="22"/>
        <w:lang w:eastAsia="it-IT"/>
      </w:rPr>
      <w:t>/EC</w:t>
    </w:r>
  </w:p>
  <w:p w:rsidR="00EA5B8B" w:rsidRPr="009118FD" w:rsidRDefault="00DA5785">
    <w:pPr>
      <w:rPr>
        <w:rFonts w:ascii="Arial" w:hAnsi="Arial"/>
        <w:b/>
      </w:rPr>
    </w:pPr>
    <w:r>
      <w:rPr>
        <w:rFonts w:ascii="Times New Roman" w:hAnsi="Times New Roman"/>
        <w:b/>
        <w:bCs/>
        <w:i/>
        <w:iCs/>
        <w:sz w:val="22"/>
        <w:szCs w:val="22"/>
        <w:lang w:eastAsia="it-IT"/>
      </w:rPr>
      <w:t xml:space="preserve"> </w:t>
    </w:r>
    <w:r w:rsidR="004E3180">
      <w:rPr>
        <w:rFonts w:ascii="Arial" w:hAnsi="Arial"/>
        <w:b/>
      </w:rPr>
      <w:t>CMT F</w:t>
    </w:r>
    <w:r w:rsidR="000D0E3C">
      <w:rPr>
        <w:rFonts w:ascii="Arial" w:hAnsi="Arial"/>
        <w:b/>
      </w:rPr>
      <w:t>ORMULA</w:t>
    </w:r>
    <w:r w:rsidR="004E3180">
      <w:rPr>
        <w:rFonts w:ascii="Arial" w:hAnsi="Arial"/>
        <w:b/>
      </w:rPr>
      <w:t xml:space="preserve"> 2050</w:t>
    </w:r>
    <w:r w:rsidR="000D0E3C">
      <w:rPr>
        <w:rFonts w:ascii="Arial" w:hAnsi="Arial"/>
      </w:rPr>
      <w:tab/>
    </w:r>
    <w:r w:rsidR="000D0E3C">
      <w:rPr>
        <w:rFonts w:ascii="Arial" w:hAnsi="Arial"/>
      </w:rPr>
      <w:tab/>
    </w:r>
    <w:r w:rsidR="000D0E3C">
      <w:rPr>
        <w:rFonts w:ascii="Arial" w:hAnsi="Arial"/>
      </w:rPr>
      <w:tab/>
    </w:r>
    <w:r w:rsidR="000D0E3C">
      <w:rPr>
        <w:rFonts w:ascii="Arial" w:hAnsi="Arial"/>
      </w:rPr>
      <w:tab/>
    </w:r>
    <w:r w:rsidR="000D0E3C">
      <w:rPr>
        <w:rFonts w:ascii="Arial" w:hAnsi="Arial"/>
      </w:rPr>
      <w:tab/>
    </w:r>
    <w:r w:rsidR="000D0E3C">
      <w:rPr>
        <w:rFonts w:ascii="Arial" w:hAnsi="Arial"/>
      </w:rPr>
      <w:tab/>
    </w:r>
    <w:r w:rsidR="000D0E3C">
      <w:rPr>
        <w:rFonts w:ascii="Arial" w:hAnsi="Arial"/>
      </w:rPr>
      <w:tab/>
    </w:r>
    <w:r w:rsidR="000D0E3C">
      <w:rPr>
        <w:rFonts w:ascii="Arial" w:hAnsi="Arial"/>
      </w:rPr>
      <w:tab/>
      <w:t xml:space="preserve">        </w:t>
    </w:r>
    <w:r w:rsidR="00EA5B8B">
      <w:rPr>
        <w:rFonts w:ascii="Arial" w:hAnsi="Arial"/>
        <w:b/>
      </w:rPr>
      <w:t xml:space="preserve">MSDS DATE:  </w:t>
    </w:r>
    <w:r w:rsidR="008673C3">
      <w:rPr>
        <w:rFonts w:ascii="Arial" w:hAnsi="Arial"/>
        <w:b/>
      </w:rPr>
      <w:t>15</w:t>
    </w:r>
    <w:r w:rsidR="009118FD">
      <w:rPr>
        <w:rFonts w:ascii="Arial" w:hAnsi="Arial"/>
        <w:b/>
      </w:rPr>
      <w:t>/</w:t>
    </w:r>
    <w:r w:rsidR="008673C3">
      <w:rPr>
        <w:rFonts w:ascii="Arial" w:hAnsi="Arial"/>
        <w:b/>
      </w:rPr>
      <w:t>10</w:t>
    </w:r>
    <w:r w:rsidR="009118FD">
      <w:rPr>
        <w:rFonts w:ascii="Arial" w:hAnsi="Arial"/>
        <w:b/>
      </w:rPr>
      <w:t>/201</w:t>
    </w:r>
    <w:r w:rsidR="008673C3">
      <w:rPr>
        <w:rFonts w:ascii="Arial" w:hAnsi="Arial"/>
        <w:b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123" w:rsidRDefault="00950123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hideSpellingErrors/>
  <w:hideGrammaticalError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43EF1"/>
    <w:rsid w:val="00025F3A"/>
    <w:rsid w:val="00061851"/>
    <w:rsid w:val="000D0E3C"/>
    <w:rsid w:val="00131FAC"/>
    <w:rsid w:val="00161920"/>
    <w:rsid w:val="00172F4C"/>
    <w:rsid w:val="003A6BC3"/>
    <w:rsid w:val="003D12E2"/>
    <w:rsid w:val="00425A3E"/>
    <w:rsid w:val="004D6064"/>
    <w:rsid w:val="004E3180"/>
    <w:rsid w:val="00674D60"/>
    <w:rsid w:val="00723BA1"/>
    <w:rsid w:val="007E0B9C"/>
    <w:rsid w:val="00843EF1"/>
    <w:rsid w:val="008673C3"/>
    <w:rsid w:val="009101FB"/>
    <w:rsid w:val="009118FD"/>
    <w:rsid w:val="00950123"/>
    <w:rsid w:val="00992919"/>
    <w:rsid w:val="00AE6832"/>
    <w:rsid w:val="00BD55AF"/>
    <w:rsid w:val="00BF6E62"/>
    <w:rsid w:val="00C64218"/>
    <w:rsid w:val="00D01879"/>
    <w:rsid w:val="00D46EA0"/>
    <w:rsid w:val="00DA5785"/>
    <w:rsid w:val="00EA5B8B"/>
    <w:rsid w:val="00FB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5333</Words>
  <Characters>3040</Characters>
  <Application>Microsoft Office Word</Application>
  <DocSecurity>0</DocSecurity>
  <Lines>25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MATERIAL SAFETY DATA SHEET                                                       PAGE 1 OF X</vt:lpstr>
      <vt:lpstr>MATERIAL SAFETY DATA SHEET                                                       PAGE 1 OF X</vt:lpstr>
    </vt:vector>
  </TitlesOfParts>
  <Company>EMT, Inc.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                                                       PAGE 1 OF X</dc:title>
  <dc:creator>Angela Logue</dc:creator>
  <cp:lastModifiedBy>Instreita</cp:lastModifiedBy>
  <cp:revision>2</cp:revision>
  <cp:lastPrinted>2009-11-12T09:37:00Z</cp:lastPrinted>
  <dcterms:created xsi:type="dcterms:W3CDTF">2011-11-15T08:12:00Z</dcterms:created>
  <dcterms:modified xsi:type="dcterms:W3CDTF">2011-11-15T08:12:00Z</dcterms:modified>
</cp:coreProperties>
</file>